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2 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i/>
          <w:iCs/>
          <w:sz w:val="24"/>
          <w:szCs w:val="24"/>
        </w:rPr>
        <w:t xml:space="preserve">к Постановлению Правительства 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i/>
          <w:iCs/>
          <w:sz w:val="24"/>
          <w:szCs w:val="24"/>
        </w:rPr>
        <w:t xml:space="preserve">от 30 июля 1994 г. N 890 </w:t>
      </w:r>
    </w:p>
    <w:p w:rsidR="00C2031D" w:rsidRDefault="00C2031D" w:rsidP="002E47E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C2031D" w:rsidRDefault="00C2031D" w:rsidP="002E47E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E47E1" w:rsidRDefault="002E47E1" w:rsidP="002E47E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</w:p>
    <w:p w:rsidR="002E47E1" w:rsidRDefault="002E47E1" w:rsidP="002E47E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10.07.95 N 685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21.09.2000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14.02.2002 N 103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E47E1" w:rsidRDefault="002E47E1" w:rsidP="002E47E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2E47E1" w:rsidTr="009D726A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лекарственных средств и изделий медицинского назначения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населения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гражданской и Великой Отечественной войн: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лечебные минеральные воды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Варитекс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и другие,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магнитофорные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аппликаторы, противоболевые стимуляторы марок ЭТНС-100-1 и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установленных для военнослужащих воинских частей действующей армии;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Совинформбюро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принимавшие участие в боевых действиях против фашистской Германии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инвалиды Великой Отечественной войны, инвалиды боевых действий на территориях других государств и приравненные к ним по льготам инвалиды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7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2E47E1" w:rsidTr="009D726A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8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2E47E1" w:rsidTr="009D726A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9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Герои Советского Союза, Герои Российской Федерации, полные кавалеры ордена Славы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боевых действий на территориях других государств: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зубных протезов (за исключением протезов из драгоценных металлов)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летного состава, совершавшие вылеты на боевые задания в Афганистан с территории СССР в период ведения боевых действий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10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первых трех лет жизни, а также дети из многодетных семей в возрасте до 6 лет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I группы, неработающие инвалиды II группы, дети - инвалиды в возрасте до 18 лет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средства медицинской реабилитации, калоприемники, мочеприемники и перевязочные материалы (по медицинским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показаниям) </w:t>
            </w:r>
          </w:p>
        </w:tc>
      </w:tr>
      <w:tr w:rsidR="002E47E1" w:rsidTr="009D726A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Постановления Правительства РФ </w:t>
            </w:r>
            <w:hyperlink r:id="rId11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21.09.2000 N 707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подвергшиеся воздействию радиации вследствие чернобыльской катастрофы 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вследствие чернобыльской катастрофы из числа: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эвакуированных из зоны отчуждения и переселенных из зоны отселения либо выехавших в добровольном порядке из указанных зон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катастрофы,включая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подъемный,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средства, средства профилактики, перевязочный материал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и подростки, проживающие на территории зоны проживания с льготным социально - экономическим статусом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средства профилактики, перевязочный материал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(работающие) на территории зоны проживания с правом на отселение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hyperlink r:id="rId12" w:anchor="l22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(работающие) на территории зоны проживания с льготным социально - экономическим статусом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hyperlink r:id="rId13" w:anchor="l22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(работающие) в зоне отселения, до их переселения в другие районы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(работающими) на территории зоны проживания с правом на отселение, в соответствии с пунктом 19 части первой </w:t>
            </w:r>
            <w:hyperlink r:id="rId14" w:anchor="l22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ликвидации радиационных аварий на ядерных установках надводных и подводных кораблей и других военных объектах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состав отдельных подразделений по сборке ядерных зарядов из числа военнослужащих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подземных испытаний ядерного оружия, проведения и обеспечения работ по сбору и захоронению радиоактивных веществ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Малочисленные народы Севера, проживающие в сельской местности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районов Крайнего Севера и приравненных к ним территориях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Отдельные группы населения, страдающие гельминтозами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Противоглистные лекарственные средства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заболеваний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церебральные параличи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данной категории заболеваний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Гепатоцеребральная дистрофия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фенилкетонурия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Безбелковые продукты питания, белковые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гидролизаты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ферменты,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психостимуляторы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витамины, биостимуляторы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Муковисцидоз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(больным детям)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Ферменты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Острая перемежающаяся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порфирия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Анальгетики, B-блокаторы,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фосфаден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рибоксин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андрогены,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СПИД, ВИЧ - инфицированные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Онкологические заболевания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перевязочные средства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инкурабельным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онкологическим больным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Гематологические заболевания,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гемобластозы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цитопения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наследственные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иммунодепрессанты,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иммунокорректоры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стероидные и нестероидные гормоны, антибиотики и другие препараты для лечения данных заболеваний и коррекции осложнений их лечения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Лучевая болезнь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Лепра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Противотуберкулезные препараты,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гепатопротекторы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Тяжелая форма бруцеллеза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Антибиотики, анальгетики, нестероидные и стероидные противовоспалительные препараты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хронические тяжелые заболевания кожи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данного заболевания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Бронхиальная астма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данного заболевания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Ревматизм и ревматоидный артрит, системная (острая) красная волчанка, болезнь Бехтерева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Стероидные гормоны,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коронаролитики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мочегонные, антагонисты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хондропротекторы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Инфаркт миокарда (первые шесть месяцев)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после операции по протезированию клапанов сердца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Антикоагулянты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Пересадка органов и тканей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Иммунодепрессанты,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стероидные гормоны, противогрибковые,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противогерпетические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противоиммуновирусные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препараты, антибиотики,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уросептики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антикоагулянты,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дезагреганты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коронаролитики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антагонисты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K, гипотензивные препараты, спазмолитики, диуретики,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гепатопротекторы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ферменты поджелудочный железы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Диабет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Пливапен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1 и 2, иглы к ним, средства диагностики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Гипофизарный нанизм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тиреоидные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препараты, поливитамины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Преждевременное половое развитие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Стероидные гормоны,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парлодел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Рассеянный склероз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Миастения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Антихолинэстеразные лекарственные средства, стероидные гормоны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Миопатия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Мозжечковая атаксия Мари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Болезнь Паркинсона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лекарственные средства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урологические заболевания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Пеццера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Сифилис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Антибиотики, препараты висмута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Глаукома, катаракта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Антихолинэстеразные, холиномиметические,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дегидратационные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мочегонные средства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коры надпочечников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E47E1" w:rsidTr="009D726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Шизофрения и эпилепсия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E1" w:rsidRDefault="002E47E1" w:rsidP="009D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</w:tbl>
    <w:p w:rsidR="002E47E1" w:rsidRDefault="002E47E1" w:rsidP="002E47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7E1" w:rsidRDefault="002E47E1" w:rsidP="002E47E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2 </w:t>
      </w:r>
    </w:p>
    <w:p w:rsidR="002E47E1" w:rsidRDefault="002E47E1" w:rsidP="002E47E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Постановлению Правительства </w:t>
      </w:r>
    </w:p>
    <w:p w:rsidR="002E47E1" w:rsidRDefault="002E47E1" w:rsidP="002E47E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2E47E1" w:rsidRDefault="002E47E1" w:rsidP="002E47E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30 июля 1994 г. N 890 </w:t>
      </w:r>
    </w:p>
    <w:p w:rsidR="00C2031D" w:rsidRDefault="00C2031D" w:rsidP="002E47E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2031D" w:rsidRDefault="00C2031D" w:rsidP="002E47E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031D">
        <w:rPr>
          <w:rFonts w:ascii="Times New Roman" w:hAnsi="Times New Roman" w:cs="Times New Roman"/>
          <w:b/>
          <w:bCs/>
          <w:sz w:val="36"/>
          <w:szCs w:val="36"/>
        </w:rPr>
        <w:t>ПЕРЕЧЕНЬ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2031D">
        <w:rPr>
          <w:rFonts w:ascii="Times New Roman" w:hAnsi="Times New Roman" w:cs="Times New Roman"/>
          <w:b/>
          <w:bCs/>
          <w:sz w:val="36"/>
          <w:szCs w:val="36"/>
        </w:rPr>
        <w:lastRenderedPageBreak/>
        <w:t>ГРУПП НАСЕЛЕНИЯ, ПРИ АМБУЛАТОРНОМ ЛЕЧЕНИИ КОТОРЫХ ЛЕКАРСТВЕННЫЕ СРЕДСТВА ОТПУСКАЮТСЯ ПО РЕЦЕПТАМ ВРАЧЕЙ С 50-ПРОЦЕНТНОЙ СКИДКОЙ СО СВОБОДНЫХ ЦЕН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15" w:history="1">
        <w:r w:rsidRPr="00C2031D">
          <w:rPr>
            <w:rFonts w:ascii="Times New Roman" w:hAnsi="Times New Roman" w:cs="Times New Roman"/>
            <w:sz w:val="24"/>
            <w:szCs w:val="24"/>
            <w:u w:val="single"/>
          </w:rPr>
          <w:t>от 10.07.95 N 685</w:t>
        </w:r>
      </w:hyperlink>
      <w:r w:rsidRPr="00C2031D">
        <w:rPr>
          <w:rFonts w:ascii="Times New Roman" w:hAnsi="Times New Roman" w:cs="Times New Roman"/>
          <w:sz w:val="24"/>
          <w:szCs w:val="24"/>
        </w:rPr>
        <w:t>)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>Пенсионеры, получающие пенсию по старости, инвалидности или по случаю потери кормильца в минимальных размерах.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>Работающие инвалиды II группы, инвалиды III группы, признанные в установленном порядке безработными. &lt;*&gt;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отчуждения.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 w:rsidRPr="00C2031D">
        <w:rPr>
          <w:rFonts w:ascii="Times New Roman" w:hAnsi="Times New Roman" w:cs="Times New Roman"/>
          <w:sz w:val="24"/>
          <w:szCs w:val="24"/>
        </w:rPr>
        <w:t>спецпоселение</w:t>
      </w:r>
      <w:proofErr w:type="spellEnd"/>
      <w:r w:rsidRPr="00C2031D">
        <w:rPr>
          <w:rFonts w:ascii="Times New Roman" w:hAnsi="Times New Roman" w:cs="Times New Roman"/>
          <w:sz w:val="24"/>
          <w:szCs w:val="24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реабилитированные лица);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пострадавшими). &lt;**&gt;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 w:rsidRPr="00C2031D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C2031D">
        <w:rPr>
          <w:rFonts w:ascii="Times New Roman" w:hAnsi="Times New Roman" w:cs="Times New Roman"/>
          <w:sz w:val="24"/>
          <w:szCs w:val="24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Японией". &lt;***&gt;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</w:t>
      </w:r>
      <w:proofErr w:type="spellStart"/>
      <w:r w:rsidRPr="00C2031D">
        <w:rPr>
          <w:rFonts w:ascii="Times New Roman" w:hAnsi="Times New Roman" w:cs="Times New Roman"/>
          <w:sz w:val="24"/>
          <w:szCs w:val="24"/>
        </w:rPr>
        <w:t>привлекавшиеся</w:t>
      </w:r>
      <w:proofErr w:type="spellEnd"/>
      <w:r w:rsidRPr="00C2031D">
        <w:rPr>
          <w:rFonts w:ascii="Times New Roman" w:hAnsi="Times New Roman" w:cs="Times New Roman"/>
          <w:sz w:val="24"/>
          <w:szCs w:val="24"/>
        </w:rP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войны. &lt;***&gt;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 xml:space="preserve"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</w:t>
      </w:r>
      <w:r w:rsidRPr="00C2031D">
        <w:rPr>
          <w:rFonts w:ascii="Times New Roman" w:hAnsi="Times New Roman" w:cs="Times New Roman"/>
          <w:sz w:val="24"/>
          <w:szCs w:val="24"/>
        </w:rPr>
        <w:lastRenderedPageBreak/>
        <w:t>проработавшие менее шести месяцев и награжденные орденами или медалями СССР за самоотверженный труд в годы Великой Отечественной войны. &lt;***&gt;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>--------------------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>&lt;**&gt;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:rsidR="00C2031D" w:rsidRPr="00C2031D" w:rsidRDefault="00C2031D" w:rsidP="00C203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D">
        <w:rPr>
          <w:rFonts w:ascii="Times New Roman" w:hAnsi="Times New Roman" w:cs="Times New Roman"/>
          <w:sz w:val="24"/>
          <w:szCs w:val="24"/>
        </w:rPr>
        <w:t>&lt;***&gt;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4147D5" w:rsidRDefault="00C2031D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76"/>
    <w:rsid w:val="002E47E1"/>
    <w:rsid w:val="007A4576"/>
    <w:rsid w:val="008A42EE"/>
    <w:rsid w:val="00BE537D"/>
    <w:rsid w:val="00C2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849A"/>
  <w15:chartTrackingRefBased/>
  <w15:docId w15:val="{96BA3952-7EA3-4B23-991B-2A407F08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5396" TargetMode="External"/><Relationship Id="rId13" Type="http://schemas.openxmlformats.org/officeDocument/2006/relationships/hyperlink" Target="https://normativ.kontur.ru/document?moduleid=1&amp;documentid=610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5396" TargetMode="External"/><Relationship Id="rId12" Type="http://schemas.openxmlformats.org/officeDocument/2006/relationships/hyperlink" Target="https://normativ.kontur.ru/document?moduleid=1&amp;documentid=6106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681" TargetMode="External"/><Relationship Id="rId11" Type="http://schemas.openxmlformats.org/officeDocument/2006/relationships/hyperlink" Target="https://normativ.kontur.ru/document?moduleid=1&amp;documentid=40564" TargetMode="External"/><Relationship Id="rId5" Type="http://schemas.openxmlformats.org/officeDocument/2006/relationships/hyperlink" Target="https://normativ.kontur.ru/document?moduleid=1&amp;documentid=40564" TargetMode="External"/><Relationship Id="rId15" Type="http://schemas.openxmlformats.org/officeDocument/2006/relationships/hyperlink" Target="https://normativ.kontur.ru/document?moduleid=1&amp;documentid=15396#l0" TargetMode="External"/><Relationship Id="rId10" Type="http://schemas.openxmlformats.org/officeDocument/2006/relationships/hyperlink" Target="https://normativ.kontur.ru/document?moduleid=1&amp;documentid=15396" TargetMode="External"/><Relationship Id="rId4" Type="http://schemas.openxmlformats.org/officeDocument/2006/relationships/hyperlink" Target="https://normativ.kontur.ru/document?moduleid=1&amp;documentid=15396" TargetMode="External"/><Relationship Id="rId9" Type="http://schemas.openxmlformats.org/officeDocument/2006/relationships/hyperlink" Target="https://normativ.kontur.ru/document?moduleid=1&amp;documentid=15396" TargetMode="External"/><Relationship Id="rId14" Type="http://schemas.openxmlformats.org/officeDocument/2006/relationships/hyperlink" Target="https://normativ.kontur.ru/document?moduleid=1&amp;documentid=61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3743</Words>
  <Characters>21341</Characters>
  <Application>Microsoft Office Word</Application>
  <DocSecurity>0</DocSecurity>
  <Lines>177</Lines>
  <Paragraphs>50</Paragraphs>
  <ScaleCrop>false</ScaleCrop>
  <Company/>
  <LinksUpToDate>false</LinksUpToDate>
  <CharactersWithSpaces>25034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2026-05-05T11:15:00Z</dcterms:created>
  <dcterms:modified xsi:type="dcterms:W3CDTF">2026-05-05T11:18:00Z</dcterms:modified>
</cp:coreProperties>
</file>