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F9F" w:rsidRPr="00D46F9F" w:rsidRDefault="003E410C" w:rsidP="00D46F9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Oswald" w:eastAsia="Times New Roman" w:hAnsi="Oswald" w:cs="Times New Roman"/>
          <w:b/>
          <w:bCs/>
          <w:caps/>
          <w:color w:val="404042"/>
          <w:kern w:val="36"/>
          <w:sz w:val="45"/>
          <w:szCs w:val="45"/>
          <w:lang w:eastAsia="ru-RU"/>
        </w:rPr>
      </w:pPr>
      <w:r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П</w:t>
      </w:r>
      <w:r w:rsidRPr="00D46F9F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орядок</w:t>
      </w:r>
      <w:r w:rsidRPr="00D46F9F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 xml:space="preserve"> </w:t>
      </w:r>
      <w:r w:rsidRPr="00D46F9F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выбора</w:t>
      </w:r>
      <w:r w:rsidRPr="00D46F9F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 xml:space="preserve"> </w:t>
      </w:r>
      <w:r w:rsidRPr="00D46F9F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гражданином</w:t>
      </w:r>
      <w:r w:rsidRPr="00D46F9F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 xml:space="preserve"> </w:t>
      </w:r>
      <w:r w:rsidRPr="00D46F9F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медицинской</w:t>
      </w:r>
      <w:r w:rsidRPr="00D46F9F">
        <w:rPr>
          <w:rFonts w:ascii="Oswald" w:eastAsia="Times New Roman" w:hAnsi="Oswald" w:cs="Times New Roman"/>
          <w:b/>
          <w:bCs/>
          <w:color w:val="404042"/>
          <w:kern w:val="36"/>
          <w:sz w:val="45"/>
          <w:szCs w:val="45"/>
          <w:lang w:eastAsia="ru-RU"/>
        </w:rPr>
        <w:t xml:space="preserve"> </w:t>
      </w:r>
      <w:r w:rsidRPr="00D46F9F">
        <w:rPr>
          <w:rFonts w:ascii="Oswald" w:eastAsia="Times New Roman" w:hAnsi="Oswald" w:cs="Times New Roman" w:hint="eastAsia"/>
          <w:b/>
          <w:bCs/>
          <w:color w:val="404042"/>
          <w:kern w:val="36"/>
          <w:sz w:val="45"/>
          <w:szCs w:val="45"/>
          <w:lang w:eastAsia="ru-RU"/>
        </w:rPr>
        <w:t>организации</w:t>
      </w:r>
    </w:p>
    <w:p w:rsidR="00D46F9F" w:rsidRPr="00D46F9F" w:rsidRDefault="00D46F9F" w:rsidP="00D46F9F">
      <w:pPr>
        <w:shd w:val="clear" w:color="auto" w:fill="FFFFFF"/>
        <w:spacing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b/>
          <w:bCs/>
          <w:color w:val="3D3D3D"/>
          <w:sz w:val="24"/>
          <w:szCs w:val="24"/>
          <w:lang w:eastAsia="ru-RU"/>
        </w:rPr>
        <w:t>Право гражданина на выбор медицинской организации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Регламентировано п.1 ст. 21 Федерального  закона от 21.11.2011 N 323-ФЗ  «Об основах охраны здоровья граждан в Российской Федерации», согласно которому – « при оказании гражданину медицинской помощи в рамках </w:t>
      </w:r>
      <w:hyperlink r:id="rId5" w:history="1">
        <w:r w:rsidRPr="00D46F9F">
          <w:rPr>
            <w:rFonts w:ascii="Oswald" w:eastAsia="Times New Roman" w:hAnsi="Oswald" w:cs="Times New Roman"/>
            <w:color w:val="56AF5C"/>
            <w:sz w:val="24"/>
            <w:szCs w:val="24"/>
            <w:u w:val="single"/>
            <w:lang w:eastAsia="ru-RU"/>
          </w:rPr>
          <w:t>программы</w:t>
        </w:r>
      </w:hyperlink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 государственных гарантий бесплатного оказания гражданам медицинской помощи </w:t>
      </w:r>
      <w:r w:rsidRPr="00D46F9F">
        <w:rPr>
          <w:rFonts w:ascii="Oswald" w:eastAsia="Times New Roman" w:hAnsi="Oswald" w:cs="Times New Roman"/>
          <w:b/>
          <w:bCs/>
          <w:color w:val="3D3D3D"/>
          <w:sz w:val="24"/>
          <w:szCs w:val="24"/>
          <w:lang w:eastAsia="ru-RU"/>
        </w:rPr>
        <w:t>он имеет право на выбор медицинской организации</w:t>
      </w: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 в </w:t>
      </w:r>
      <w:hyperlink r:id="rId6" w:history="1">
        <w:r w:rsidRPr="00D46F9F">
          <w:rPr>
            <w:rFonts w:ascii="Oswald" w:eastAsia="Times New Roman" w:hAnsi="Oswald" w:cs="Times New Roman"/>
            <w:color w:val="56AF5C"/>
            <w:sz w:val="24"/>
            <w:szCs w:val="24"/>
            <w:u w:val="single"/>
            <w:lang w:eastAsia="ru-RU"/>
          </w:rPr>
          <w:t>порядке</w:t>
        </w:r>
      </w:hyperlink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, утвержденном уполномоченным федеральным органом исполнительной власти, и на выбор врача с учетом согласия врача».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Согласно п. 2 ст. 21 </w:t>
      </w:r>
      <w:proofErr w:type="gramStart"/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Федерального  закона</w:t>
      </w:r>
      <w:proofErr w:type="gramEnd"/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от 21.11.2011 N 323-ФЗ  «Об основах охраны здоровья граждан в Российской Федерации», </w:t>
      </w:r>
      <w:r w:rsidRPr="00D46F9F">
        <w:rPr>
          <w:rFonts w:ascii="Oswald" w:eastAsia="Times New Roman" w:hAnsi="Oswald" w:cs="Times New Roman"/>
          <w:b/>
          <w:bCs/>
          <w:color w:val="3D3D3D"/>
          <w:sz w:val="24"/>
          <w:szCs w:val="24"/>
          <w:lang w:eastAsia="ru-RU"/>
        </w:rPr>
        <w:t>выбор медицинской организации осуществляется, в том числе по территориально-участковому принципу, не чаще чем одного раза в год.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Пациент имеет право выбрать медицинскую организацию, участвующую в реализации программы государственных гарантий, в пределах территории субъекта РФ, в котором он проживает. Порядок осуществления такого выбора регламентируется Приказом </w:t>
      </w:r>
      <w:proofErr w:type="spellStart"/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Минздравсоцразвития</w:t>
      </w:r>
      <w:proofErr w:type="spellEnd"/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 России от 26.04.2012 № 406н «Об утверждении Порядка выбора гражданином медицинской организации при оказании ему медицинской помощи в рамках программы государственных гарантий бесплатного оказания гражданам медицинской помощи» (далее — Приказ № 406н о порядке выбора МО).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b/>
          <w:bCs/>
          <w:color w:val="3D3D3D"/>
          <w:sz w:val="24"/>
          <w:szCs w:val="24"/>
          <w:lang w:eastAsia="ru-RU"/>
        </w:rPr>
        <w:t>Алгоритм выбора медицинской организации </w:t>
      </w: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(п. 4, 5 Приказа №406н)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Гражданин лично или через своего представителя обращается в выбранную им медицинскую организацию с письменным заявлением о выборе медицинской организации.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Заявление должно содержать следующие сведения: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1) наименование и фактический адрес медицинской организации, принявшей заявление;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2) фамилия и инициалы руководителя медицинской организации, принявшей заявление;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3) информация о гражданине: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фамилия, имя, отчество (при наличии);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пол;</w:t>
      </w:r>
      <w:bookmarkStart w:id="0" w:name="_GoBack"/>
      <w:bookmarkEnd w:id="0"/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дата рождения;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место рождения;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гражданство;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данные документа, предъявляемого согласно </w:t>
      </w:r>
      <w:hyperlink r:id="rId7" w:history="1">
        <w:r w:rsidRPr="00D46F9F">
          <w:rPr>
            <w:rFonts w:ascii="Oswald" w:eastAsia="Times New Roman" w:hAnsi="Oswald" w:cs="Times New Roman"/>
            <w:color w:val="56AF5C"/>
            <w:sz w:val="24"/>
            <w:szCs w:val="24"/>
            <w:u w:val="single"/>
            <w:lang w:eastAsia="ru-RU"/>
          </w:rPr>
          <w:t>пункту 5</w:t>
        </w:r>
      </w:hyperlink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 настоящего Порядка;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место жительства (адрес для оказания медицинской помощи на дому при вызове медицинского работника);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место регистрации;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дата регистрации;</w:t>
      </w:r>
    </w:p>
    <w:p w:rsidR="00D46F9F" w:rsidRPr="00D46F9F" w:rsidRDefault="00D46F9F" w:rsidP="00D46F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контактная информация;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lastRenderedPageBreak/>
        <w:t>4) информация о представителе гражданина (в том числе законном представителе):</w:t>
      </w:r>
    </w:p>
    <w:p w:rsidR="00D46F9F" w:rsidRPr="00D46F9F" w:rsidRDefault="00D46F9F" w:rsidP="00D46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фамилия, имя, отчество (при наличии);</w:t>
      </w:r>
    </w:p>
    <w:p w:rsidR="00D46F9F" w:rsidRPr="00D46F9F" w:rsidRDefault="00D46F9F" w:rsidP="00D46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отношение к гражданину;</w:t>
      </w:r>
    </w:p>
    <w:p w:rsidR="00D46F9F" w:rsidRPr="00D46F9F" w:rsidRDefault="00D46F9F" w:rsidP="00D46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данные документа, предъявляемого согласно </w:t>
      </w:r>
      <w:hyperlink r:id="rId8" w:history="1">
        <w:r w:rsidRPr="00D46F9F">
          <w:rPr>
            <w:rFonts w:ascii="Oswald" w:eastAsia="Times New Roman" w:hAnsi="Oswald" w:cs="Times New Roman"/>
            <w:color w:val="56AF5C"/>
            <w:sz w:val="24"/>
            <w:szCs w:val="24"/>
            <w:u w:val="single"/>
            <w:lang w:eastAsia="ru-RU"/>
          </w:rPr>
          <w:t>пункту 5</w:t>
        </w:r>
      </w:hyperlink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 настоящего Порядка;</w:t>
      </w:r>
    </w:p>
    <w:p w:rsidR="00D46F9F" w:rsidRPr="00D46F9F" w:rsidRDefault="00D46F9F" w:rsidP="00D46F9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контактная информация;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5) номер полиса обязательного медицинского страхования гражданина;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6) наименование страховой медицинской организации, выбранной гражданином;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7) наименование и фактический адрес медицинской организации, оказывающей медицинскую помощь, в которой гражданин находится на обслуживании на момент подачи заявления.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b/>
          <w:bCs/>
          <w:color w:val="3D3D3D"/>
          <w:sz w:val="24"/>
          <w:szCs w:val="24"/>
          <w:lang w:eastAsia="ru-RU"/>
        </w:rPr>
        <w:t>При подаче заявления гражданин должен предъявить оригиналы следующих документов: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1) для детей после государственной регистрации рождения и до четырнадцати лет, являющихся гражданами Российской Федерации:</w:t>
      </w:r>
    </w:p>
    <w:p w:rsidR="00D46F9F" w:rsidRPr="00D46F9F" w:rsidRDefault="00D46F9F" w:rsidP="00D46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свидетельство о рождении;</w:t>
      </w:r>
    </w:p>
    <w:p w:rsidR="00D46F9F" w:rsidRPr="00D46F9F" w:rsidRDefault="00D46F9F" w:rsidP="00D46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документ, удостоверяющий личность законного представителя ребенка;</w:t>
      </w:r>
    </w:p>
    <w:p w:rsidR="00D46F9F" w:rsidRPr="00D46F9F" w:rsidRDefault="00D46F9F" w:rsidP="00D46F9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полис обязательного медицинского страхования ребенка;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2) для граждан Российской Федерации в возрасте четырнадцати лет и старше:</w:t>
      </w:r>
    </w:p>
    <w:p w:rsidR="00D46F9F" w:rsidRPr="00D46F9F" w:rsidRDefault="00D46F9F" w:rsidP="00D46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паспорт гражданина Российской Федерации или временное удостоверение личности гражданина Российской Федерации, выдаваемое на период оформления паспорта;</w:t>
      </w:r>
    </w:p>
    <w:p w:rsidR="00D46F9F" w:rsidRPr="00D46F9F" w:rsidRDefault="00D46F9F" w:rsidP="00D46F9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полис обязательного медицинского страхования;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3) для лиц, имеющих право на медицинскую помощь в соответствии с Федеральным </w:t>
      </w:r>
      <w:hyperlink r:id="rId9" w:history="1">
        <w:r w:rsidRPr="00D46F9F">
          <w:rPr>
            <w:rFonts w:ascii="Oswald" w:eastAsia="Times New Roman" w:hAnsi="Oswald" w:cs="Times New Roman"/>
            <w:color w:val="56AF5C"/>
            <w:sz w:val="24"/>
            <w:szCs w:val="24"/>
            <w:u w:val="single"/>
            <w:lang w:eastAsia="ru-RU"/>
          </w:rPr>
          <w:t>законом</w:t>
        </w:r>
      </w:hyperlink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 "О беженцах"</w:t>
      </w:r>
    </w:p>
    <w:p w:rsidR="00D46F9F" w:rsidRPr="00D46F9F" w:rsidRDefault="00D46F9F" w:rsidP="00D46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 xml:space="preserve">удостоверение беженца или свидетельство о рассмотрении ходатайства о признании беженцем по существу, или копия жалобы на решение о лишении статуса беженца, поданной в Федеральную миграционную службу с отметкой о ее приеме к рассмотрению, или свидетельство о предоставлении временного убежища на территории Российской </w:t>
      </w:r>
      <w:proofErr w:type="gramStart"/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Федерации ;</w:t>
      </w:r>
      <w:proofErr w:type="gramEnd"/>
    </w:p>
    <w:p w:rsidR="00D46F9F" w:rsidRPr="00D46F9F" w:rsidRDefault="00D46F9F" w:rsidP="00D46F9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полис обязательного медицинского страхования;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4) для иностранных граждан, постоянно проживающих в Российской Федерации:</w:t>
      </w:r>
    </w:p>
    <w:p w:rsidR="00D46F9F" w:rsidRPr="00D46F9F" w:rsidRDefault="00D46F9F" w:rsidP="00D46F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D46F9F" w:rsidRPr="00D46F9F" w:rsidRDefault="00D46F9F" w:rsidP="00D46F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вид на жительство;</w:t>
      </w:r>
    </w:p>
    <w:p w:rsidR="00D46F9F" w:rsidRPr="00D46F9F" w:rsidRDefault="00D46F9F" w:rsidP="00D46F9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полис обязательного медицинского страхования;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5) для лиц без гражданства, постоянно проживающих в Российской Федерации:</w:t>
      </w:r>
    </w:p>
    <w:p w:rsidR="00D46F9F" w:rsidRPr="00D46F9F" w:rsidRDefault="00D46F9F" w:rsidP="00D46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lastRenderedPageBreak/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 w:rsidR="00D46F9F" w:rsidRPr="00D46F9F" w:rsidRDefault="00D46F9F" w:rsidP="00D46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вид на жительство;</w:t>
      </w:r>
    </w:p>
    <w:p w:rsidR="00D46F9F" w:rsidRPr="00D46F9F" w:rsidRDefault="00D46F9F" w:rsidP="00D46F9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полис обязательного медицинского страхования;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6) для иностранных граждан, временно проживающих в Российской Федерации:</w:t>
      </w:r>
    </w:p>
    <w:p w:rsidR="00D46F9F" w:rsidRPr="00D46F9F" w:rsidRDefault="00D46F9F" w:rsidP="00D46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с отметкой о разрешении на временное проживание в Российской Федерации;</w:t>
      </w:r>
    </w:p>
    <w:p w:rsidR="00D46F9F" w:rsidRPr="00D46F9F" w:rsidRDefault="00D46F9F" w:rsidP="00D46F9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полис обязательного медицинского страхования;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7) для лиц без гражданства, временно проживающих в Российской Федерации:</w:t>
      </w:r>
    </w:p>
    <w:p w:rsidR="00D46F9F" w:rsidRPr="00D46F9F" w:rsidRDefault="00D46F9F" w:rsidP="00D46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документ, признаваемый в соответствии с международным договором Российской Федерации в качестве документа, удостоверяющего личность лица без гражданства, с отметкой о разрешении на временное проживание в Российской Федерации либо документ установленной формы, выдаваемый в Российской Федерации лицу без гражданства, не имеющему документа, удостоверяющего его личность</w:t>
      </w:r>
    </w:p>
    <w:p w:rsidR="00D46F9F" w:rsidRPr="00D46F9F" w:rsidRDefault="00D46F9F" w:rsidP="00D46F9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полис обязательного медицинского страхования;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8) для представителя гражданина, в том числе законного:</w:t>
      </w:r>
    </w:p>
    <w:p w:rsidR="00D46F9F" w:rsidRPr="00D46F9F" w:rsidRDefault="00D46F9F" w:rsidP="00D46F9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документ, удостоверяющий личность, и документ, подтверждающий полномочия представителя;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  <w:t>9) в случае изменения места жительства - документ, подтверждающий факт изменения места жительства.</w:t>
      </w:r>
    </w:p>
    <w:p w:rsidR="00D46F9F" w:rsidRPr="00D46F9F" w:rsidRDefault="00D46F9F" w:rsidP="00D46F9F">
      <w:pPr>
        <w:shd w:val="clear" w:color="auto" w:fill="FFFFFF"/>
        <w:spacing w:before="300" w:after="300" w:line="240" w:lineRule="auto"/>
        <w:rPr>
          <w:rFonts w:ascii="Oswald" w:eastAsia="Times New Roman" w:hAnsi="Oswald" w:cs="Times New Roman"/>
          <w:color w:val="3D3D3D"/>
          <w:sz w:val="24"/>
          <w:szCs w:val="24"/>
          <w:lang w:eastAsia="ru-RU"/>
        </w:rPr>
      </w:pPr>
      <w:r w:rsidRPr="00D46F9F">
        <w:rPr>
          <w:rFonts w:ascii="Oswald" w:eastAsia="Times New Roman" w:hAnsi="Oswald" w:cs="Times New Roman"/>
          <w:i/>
          <w:iCs/>
          <w:color w:val="FD6251"/>
          <w:sz w:val="24"/>
          <w:szCs w:val="24"/>
          <w:u w:val="single"/>
          <w:lang w:eastAsia="ru-RU"/>
        </w:rPr>
        <w:t xml:space="preserve">По итогам рассмотрения заявления медицинская организация информирует гражданина о </w:t>
      </w:r>
      <w:proofErr w:type="gramStart"/>
      <w:r w:rsidRPr="00D46F9F">
        <w:rPr>
          <w:rFonts w:ascii="Oswald" w:eastAsia="Times New Roman" w:hAnsi="Oswald" w:cs="Times New Roman"/>
          <w:i/>
          <w:iCs/>
          <w:color w:val="FD6251"/>
          <w:sz w:val="24"/>
          <w:szCs w:val="24"/>
          <w:u w:val="single"/>
          <w:lang w:eastAsia="ru-RU"/>
        </w:rPr>
        <w:t>принятии  его</w:t>
      </w:r>
      <w:proofErr w:type="gramEnd"/>
      <w:r w:rsidRPr="00D46F9F">
        <w:rPr>
          <w:rFonts w:ascii="Oswald" w:eastAsia="Times New Roman" w:hAnsi="Oswald" w:cs="Times New Roman"/>
          <w:i/>
          <w:iCs/>
          <w:color w:val="FD6251"/>
          <w:sz w:val="24"/>
          <w:szCs w:val="24"/>
          <w:u w:val="single"/>
          <w:lang w:eastAsia="ru-RU"/>
        </w:rPr>
        <w:t xml:space="preserve"> на медицинское обслуживание либо об отказе в принятии на медицинское обслуживание.</w:t>
      </w:r>
    </w:p>
    <w:p w:rsidR="004147D5" w:rsidRDefault="003E410C"/>
    <w:sectPr w:rsidR="00414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wa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3E2F"/>
    <w:multiLevelType w:val="multilevel"/>
    <w:tmpl w:val="99C6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817344"/>
    <w:multiLevelType w:val="multilevel"/>
    <w:tmpl w:val="897C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D2828"/>
    <w:multiLevelType w:val="multilevel"/>
    <w:tmpl w:val="98E04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340A3"/>
    <w:multiLevelType w:val="multilevel"/>
    <w:tmpl w:val="DB6A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A0584"/>
    <w:multiLevelType w:val="multilevel"/>
    <w:tmpl w:val="8798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C590A"/>
    <w:multiLevelType w:val="multilevel"/>
    <w:tmpl w:val="54AA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B537E9"/>
    <w:multiLevelType w:val="multilevel"/>
    <w:tmpl w:val="41609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057765"/>
    <w:multiLevelType w:val="multilevel"/>
    <w:tmpl w:val="5C780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16068E"/>
    <w:multiLevelType w:val="multilevel"/>
    <w:tmpl w:val="40F08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41A12"/>
    <w:multiLevelType w:val="multilevel"/>
    <w:tmpl w:val="964A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95F"/>
    <w:rsid w:val="0033795F"/>
    <w:rsid w:val="003E410C"/>
    <w:rsid w:val="008A42EE"/>
    <w:rsid w:val="00BE537D"/>
    <w:rsid w:val="00D4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099C"/>
  <w15:chartTrackingRefBased/>
  <w15:docId w15:val="{A93C8F95-2E33-4CD7-B9E7-1BF000DE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56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DD58136684AFAAE9E15925C717018BE838A17C5E2022ABB2779E3C9BA3DFFA23821DA7BE16AEBE5E46FC1A0B928FEE8DF6D869E0AEE8507r8g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D58136684AFAAE9E15925C717018BE838A17C5E2022ABB2779E3C9BA3DFFA23821DA7BE16AEBE5E46FC1A0B928FEE8DF6D869E0AEE8507r8g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46157FE908A7AA4287A4B2996023EEE2ABB67273ACC64A14ADBEC60ADA17BF82DB357CA39652531BB27B62F8FA1F5B771F7C6C51498F9EEY2R4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46157FE908A7AA4287A4B2996023EEE2ABC662239CC64A14ADBEC60ADA17BF82DB357CA39652537BA27B62F8FA1F5B771F7C6C51498F9EEY2R4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7538A41706F037A0EFF235417ED7EAF5894CAC3531DD274270AF76A43D687C51F7CDA6296FB2A2DF0B42BF95J0j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979</Words>
  <Characters>5584</Characters>
  <Application>Microsoft Office Word</Application>
  <DocSecurity>0</DocSecurity>
  <Lines>46</Lines>
  <Paragraphs>13</Paragraphs>
  <ScaleCrop>false</ScaleCrop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2026-04-22T08:19:00Z</dcterms:created>
  <dcterms:modified xsi:type="dcterms:W3CDTF">2026-04-22T08:20:00Z</dcterms:modified>
</cp:coreProperties>
</file>